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05599" w14:textId="77777777" w:rsidR="005C6AF1" w:rsidRPr="008A0C4C" w:rsidRDefault="00813E3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0C4C">
        <w:rPr>
          <w:rFonts w:ascii="Times New Roman" w:eastAsia="Calibri" w:hAnsi="Times New Roman" w:cs="Times New Roman"/>
          <w:b/>
          <w:sz w:val="28"/>
          <w:szCs w:val="28"/>
        </w:rPr>
        <w:t xml:space="preserve">СОВЕТ ДЕПУТАТОВ </w:t>
      </w:r>
    </w:p>
    <w:p w14:paraId="66A0ABB7" w14:textId="77777777" w:rsidR="005C6AF1" w:rsidRPr="008A0C4C" w:rsidRDefault="00813E3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0C4C">
        <w:rPr>
          <w:rFonts w:ascii="Times New Roman" w:eastAsia="Calibri" w:hAnsi="Times New Roman" w:cs="Times New Roman"/>
          <w:b/>
          <w:sz w:val="28"/>
          <w:szCs w:val="28"/>
        </w:rPr>
        <w:t>МУНИЦИПАЛЬНОГО ОКРУГА ЧЕРЕМУШКИ</w:t>
      </w:r>
    </w:p>
    <w:p w14:paraId="3CE88337" w14:textId="77777777" w:rsidR="005C6AF1" w:rsidRPr="008A0C4C" w:rsidRDefault="005C6AF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FEB8DC" w14:textId="77777777" w:rsidR="005C6AF1" w:rsidRPr="008A0C4C" w:rsidRDefault="00813E3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0C4C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14:paraId="4D06AEA1" w14:textId="77777777" w:rsidR="005C6AF1" w:rsidRPr="008A0C4C" w:rsidRDefault="005C6AF1">
      <w:pPr>
        <w:spacing w:after="0"/>
        <w:rPr>
          <w:rFonts w:ascii="Times New Roman" w:eastAsia="Calibri" w:hAnsi="Times New Roman" w:cs="Times New Roman"/>
        </w:rPr>
      </w:pPr>
    </w:p>
    <w:p w14:paraId="1466471C" w14:textId="77777777" w:rsidR="005C6AF1" w:rsidRPr="008A0C4C" w:rsidRDefault="005C6AF1">
      <w:pPr>
        <w:spacing w:after="0"/>
        <w:rPr>
          <w:rFonts w:ascii="Times New Roman" w:eastAsia="Calibri" w:hAnsi="Times New Roman" w:cs="Times New Roman"/>
        </w:rPr>
      </w:pPr>
    </w:p>
    <w:p w14:paraId="32C2B0E0" w14:textId="10827AD6" w:rsidR="005C6AF1" w:rsidRPr="008A0C4C" w:rsidRDefault="00393C9F" w:rsidP="008F0EC0">
      <w:pPr>
        <w:spacing w:after="0"/>
        <w:rPr>
          <w:rFonts w:ascii="Times New Roman" w:hAnsi="Times New Roman" w:cs="Times New Roman"/>
        </w:rPr>
      </w:pPr>
      <w:r w:rsidRPr="008A0C4C">
        <w:rPr>
          <w:rFonts w:ascii="Times New Roman" w:eastAsia="Calibri" w:hAnsi="Times New Roman" w:cs="Times New Roman"/>
          <w:sz w:val="28"/>
          <w:szCs w:val="28"/>
        </w:rPr>
        <w:t>26</w:t>
      </w:r>
      <w:r w:rsidR="00813E3F" w:rsidRPr="008A0C4C">
        <w:rPr>
          <w:rFonts w:ascii="Times New Roman" w:eastAsia="Calibri" w:hAnsi="Times New Roman" w:cs="Times New Roman"/>
          <w:sz w:val="28"/>
          <w:szCs w:val="28"/>
        </w:rPr>
        <w:t>.</w:t>
      </w:r>
      <w:r w:rsidR="00813E3F" w:rsidRPr="008A0C4C">
        <w:rPr>
          <w:rFonts w:ascii="Times New Roman" w:eastAsia="Calibri" w:hAnsi="Times New Roman" w:cs="Times New Roman"/>
          <w:sz w:val="28"/>
          <w:szCs w:val="28"/>
          <w:lang w:val="en-US"/>
        </w:rPr>
        <w:t>0</w:t>
      </w:r>
      <w:r w:rsidR="00F9505B" w:rsidRPr="008A0C4C">
        <w:rPr>
          <w:rFonts w:ascii="Times New Roman" w:eastAsia="Calibri" w:hAnsi="Times New Roman" w:cs="Times New Roman"/>
          <w:sz w:val="28"/>
          <w:szCs w:val="28"/>
        </w:rPr>
        <w:t>5</w:t>
      </w:r>
      <w:r w:rsidR="00813E3F" w:rsidRPr="008A0C4C">
        <w:rPr>
          <w:rFonts w:ascii="Times New Roman" w:eastAsia="Calibri" w:hAnsi="Times New Roman" w:cs="Times New Roman"/>
          <w:sz w:val="28"/>
          <w:szCs w:val="28"/>
        </w:rPr>
        <w:t>.20</w:t>
      </w:r>
      <w:r w:rsidR="00813E3F" w:rsidRPr="008A0C4C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="007B54B7" w:rsidRPr="008A0C4C">
        <w:rPr>
          <w:rFonts w:ascii="Times New Roman" w:eastAsia="Calibri" w:hAnsi="Times New Roman" w:cs="Times New Roman"/>
          <w:sz w:val="28"/>
          <w:szCs w:val="28"/>
        </w:rPr>
        <w:t>1</w:t>
      </w:r>
      <w:r w:rsidR="00813E3F" w:rsidRPr="008A0C4C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F9505B" w:rsidRPr="008A0C4C">
        <w:rPr>
          <w:rFonts w:ascii="Times New Roman" w:eastAsia="Calibri" w:hAnsi="Times New Roman" w:cs="Times New Roman"/>
          <w:sz w:val="28"/>
          <w:szCs w:val="28"/>
        </w:rPr>
        <w:t>4</w:t>
      </w:r>
      <w:r w:rsidRPr="008A0C4C">
        <w:rPr>
          <w:rFonts w:ascii="Times New Roman" w:eastAsia="Calibri" w:hAnsi="Times New Roman" w:cs="Times New Roman"/>
          <w:sz w:val="28"/>
          <w:szCs w:val="28"/>
        </w:rPr>
        <w:t>6</w:t>
      </w:r>
      <w:r w:rsidR="002B1B87" w:rsidRPr="008A0C4C">
        <w:rPr>
          <w:rFonts w:ascii="Times New Roman" w:eastAsia="Calibri" w:hAnsi="Times New Roman" w:cs="Times New Roman"/>
          <w:sz w:val="28"/>
          <w:szCs w:val="28"/>
        </w:rPr>
        <w:t>/</w:t>
      </w:r>
      <w:r w:rsidR="00A50458" w:rsidRPr="008A0C4C">
        <w:rPr>
          <w:rFonts w:ascii="Times New Roman" w:eastAsia="Calibri" w:hAnsi="Times New Roman" w:cs="Times New Roman"/>
          <w:sz w:val="28"/>
          <w:szCs w:val="28"/>
        </w:rPr>
        <w:t>2</w:t>
      </w:r>
      <w:r w:rsidR="00F9505B" w:rsidRPr="008A0C4C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</w:p>
    <w:p w14:paraId="58B34F73" w14:textId="77777777" w:rsidR="005C6AF1" w:rsidRPr="008A0C4C" w:rsidRDefault="005C6AF1" w:rsidP="007B54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1FBD653" w14:textId="77777777" w:rsidR="005C6AF1" w:rsidRPr="008A0C4C" w:rsidRDefault="005C6AF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9901043" w14:textId="77777777" w:rsidR="00684D20" w:rsidRPr="009D482F" w:rsidRDefault="00684D20">
      <w:pPr>
        <w:spacing w:after="0"/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26CCD60C" w14:textId="77777777" w:rsidR="00684D20" w:rsidRPr="009D482F" w:rsidRDefault="00684D20">
      <w:pPr>
        <w:spacing w:after="0"/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1B3C6001" w14:textId="77777777" w:rsidR="00684D20" w:rsidRDefault="00684D20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63BD170" w14:textId="77777777" w:rsidR="00684D20" w:rsidRDefault="00684D20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FDEB609" w14:textId="77777777" w:rsidR="00684D20" w:rsidRDefault="00684D20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FA7D51" w14:textId="77777777" w:rsidR="00684D20" w:rsidRDefault="00684D20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A6649E" w14:textId="77777777" w:rsidR="00684D20" w:rsidRPr="003A22D2" w:rsidRDefault="00684D20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d"/>
        <w:tblW w:w="4928" w:type="dxa"/>
        <w:tblLook w:val="04A0" w:firstRow="1" w:lastRow="0" w:firstColumn="1" w:lastColumn="0" w:noHBand="0" w:noVBand="1"/>
      </w:tblPr>
      <w:tblGrid>
        <w:gridCol w:w="4928"/>
      </w:tblGrid>
      <w:tr w:rsidR="005C6AF1" w:rsidRPr="003A22D2" w14:paraId="4FD968FF" w14:textId="77777777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A2F67" w14:textId="1770481B" w:rsidR="005C6AF1" w:rsidRPr="003A22D2" w:rsidRDefault="00813E3F" w:rsidP="00A504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A22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согласовании направления </w:t>
            </w:r>
            <w:r w:rsidR="00A5045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C74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0% </w:t>
            </w:r>
            <w:r w:rsidRPr="003A22D2">
              <w:rPr>
                <w:rFonts w:ascii="Times New Roman" w:hAnsi="Times New Roman" w:cs="Times New Roman"/>
                <w:b/>
                <w:sz w:val="28"/>
                <w:szCs w:val="28"/>
              </w:rPr>
              <w:t>средств стимулирования управы района Черемушки города Москвы на проведение мероприятий по благоустройству</w:t>
            </w:r>
            <w:r w:rsidRPr="003A22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202</w:t>
            </w:r>
            <w:r w:rsidR="007B54B7" w:rsidRPr="003A22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3A22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</w:t>
            </w:r>
          </w:p>
        </w:tc>
      </w:tr>
    </w:tbl>
    <w:p w14:paraId="629DCBA9" w14:textId="77777777" w:rsidR="005C6AF1" w:rsidRDefault="005C6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850880" w14:textId="77777777" w:rsidR="003A22D2" w:rsidRPr="003A22D2" w:rsidRDefault="003A22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9D5C1B" w14:textId="582280C3" w:rsidR="002B1B87" w:rsidRPr="003A22D2" w:rsidRDefault="00813E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2D2"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Москвы от 26 декабря 2012 года</w:t>
      </w:r>
      <w:r w:rsidR="00A25EC9">
        <w:rPr>
          <w:rFonts w:ascii="Times New Roman" w:hAnsi="Times New Roman" w:cs="Times New Roman"/>
          <w:sz w:val="28"/>
          <w:szCs w:val="28"/>
        </w:rPr>
        <w:t xml:space="preserve"> </w:t>
      </w:r>
      <w:r w:rsidRPr="003A22D2">
        <w:rPr>
          <w:rFonts w:ascii="Times New Roman" w:hAnsi="Times New Roman" w:cs="Times New Roman"/>
          <w:sz w:val="28"/>
          <w:szCs w:val="28"/>
        </w:rPr>
        <w:t xml:space="preserve"> № 849-ПП «О стимулирован</w:t>
      </w:r>
      <w:r w:rsidR="00122256" w:rsidRPr="003A22D2">
        <w:rPr>
          <w:rFonts w:ascii="Times New Roman" w:hAnsi="Times New Roman" w:cs="Times New Roman"/>
          <w:sz w:val="28"/>
          <w:szCs w:val="28"/>
        </w:rPr>
        <w:t xml:space="preserve">ии управ районов города Москвы», </w:t>
      </w:r>
      <w:r w:rsidRPr="003A22D2">
        <w:rPr>
          <w:rFonts w:ascii="Times New Roman" w:hAnsi="Times New Roman" w:cs="Times New Roman"/>
          <w:sz w:val="28"/>
          <w:szCs w:val="28"/>
        </w:rPr>
        <w:t>обращением управы района Черемушки города Москвы от</w:t>
      </w:r>
      <w:r w:rsidR="00E4735C" w:rsidRPr="003A22D2">
        <w:rPr>
          <w:rFonts w:ascii="Times New Roman" w:hAnsi="Times New Roman" w:cs="Times New Roman"/>
          <w:sz w:val="28"/>
          <w:szCs w:val="28"/>
        </w:rPr>
        <w:t xml:space="preserve"> </w:t>
      </w:r>
      <w:r w:rsidR="00F9505B" w:rsidRPr="003A22D2">
        <w:rPr>
          <w:rFonts w:ascii="Times New Roman" w:hAnsi="Times New Roman" w:cs="Times New Roman"/>
          <w:sz w:val="28"/>
          <w:szCs w:val="28"/>
        </w:rPr>
        <w:t>2</w:t>
      </w:r>
      <w:r w:rsidR="003A22D2">
        <w:rPr>
          <w:rFonts w:ascii="Times New Roman" w:hAnsi="Times New Roman" w:cs="Times New Roman"/>
          <w:sz w:val="28"/>
          <w:szCs w:val="28"/>
        </w:rPr>
        <w:t>5</w:t>
      </w:r>
      <w:r w:rsidR="007B54B7" w:rsidRPr="003A22D2">
        <w:rPr>
          <w:rFonts w:ascii="Times New Roman" w:hAnsi="Times New Roman" w:cs="Times New Roman"/>
          <w:sz w:val="28"/>
          <w:szCs w:val="28"/>
        </w:rPr>
        <w:t>.0</w:t>
      </w:r>
      <w:r w:rsidR="003A22D2">
        <w:rPr>
          <w:rFonts w:ascii="Times New Roman" w:hAnsi="Times New Roman" w:cs="Times New Roman"/>
          <w:sz w:val="28"/>
          <w:szCs w:val="28"/>
        </w:rPr>
        <w:t>5</w:t>
      </w:r>
      <w:r w:rsidRPr="003A22D2">
        <w:rPr>
          <w:rFonts w:ascii="Times New Roman" w:hAnsi="Times New Roman" w:cs="Times New Roman"/>
          <w:sz w:val="28"/>
          <w:szCs w:val="28"/>
        </w:rPr>
        <w:t>.20</w:t>
      </w:r>
      <w:r w:rsidR="007B54B7" w:rsidRPr="003A22D2">
        <w:rPr>
          <w:rFonts w:ascii="Times New Roman" w:hAnsi="Times New Roman" w:cs="Times New Roman"/>
          <w:sz w:val="28"/>
          <w:szCs w:val="28"/>
        </w:rPr>
        <w:t>21</w:t>
      </w:r>
      <w:r w:rsidRPr="003A22D2">
        <w:rPr>
          <w:rFonts w:ascii="Times New Roman" w:hAnsi="Times New Roman" w:cs="Times New Roman"/>
          <w:sz w:val="28"/>
          <w:szCs w:val="28"/>
        </w:rPr>
        <w:t xml:space="preserve"> года № ЧЕ-08-</w:t>
      </w:r>
      <w:r w:rsidR="003A22D2">
        <w:rPr>
          <w:rFonts w:ascii="Times New Roman" w:hAnsi="Times New Roman" w:cs="Times New Roman"/>
          <w:sz w:val="28"/>
          <w:szCs w:val="28"/>
        </w:rPr>
        <w:t>315</w:t>
      </w:r>
      <w:r w:rsidR="00E4735C" w:rsidRPr="003A22D2">
        <w:rPr>
          <w:rFonts w:ascii="Times New Roman" w:hAnsi="Times New Roman" w:cs="Times New Roman"/>
          <w:sz w:val="28"/>
          <w:szCs w:val="28"/>
        </w:rPr>
        <w:t>/</w:t>
      </w:r>
      <w:r w:rsidR="007B54B7" w:rsidRPr="003A22D2">
        <w:rPr>
          <w:rFonts w:ascii="Times New Roman" w:hAnsi="Times New Roman" w:cs="Times New Roman"/>
          <w:sz w:val="28"/>
          <w:szCs w:val="28"/>
        </w:rPr>
        <w:t>1</w:t>
      </w:r>
      <w:r w:rsidRPr="003A22D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A9B081B" w14:textId="79E35F5B" w:rsidR="005C6AF1" w:rsidRPr="003A22D2" w:rsidRDefault="00813E3F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3A22D2">
        <w:rPr>
          <w:rFonts w:ascii="Times New Roman" w:hAnsi="Times New Roman" w:cs="Times New Roman"/>
          <w:b/>
          <w:sz w:val="28"/>
          <w:szCs w:val="28"/>
        </w:rPr>
        <w:t>Совет депутатов муниципального округа Черемушки решил:</w:t>
      </w:r>
    </w:p>
    <w:p w14:paraId="04F63350" w14:textId="692158C7" w:rsidR="005C6AF1" w:rsidRPr="003A22D2" w:rsidRDefault="00813E3F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3A22D2">
        <w:rPr>
          <w:rFonts w:ascii="Times New Roman" w:hAnsi="Times New Roman" w:cs="Times New Roman"/>
          <w:sz w:val="28"/>
          <w:szCs w:val="28"/>
        </w:rPr>
        <w:t>1. Согласовать</w:t>
      </w:r>
      <w:r w:rsidR="00122256" w:rsidRPr="003A22D2">
        <w:rPr>
          <w:rFonts w:ascii="Times New Roman" w:hAnsi="Times New Roman" w:cs="Times New Roman"/>
          <w:sz w:val="28"/>
          <w:szCs w:val="28"/>
        </w:rPr>
        <w:t xml:space="preserve"> предложенное управой района Черемушки</w:t>
      </w:r>
      <w:r w:rsidRPr="003A22D2">
        <w:rPr>
          <w:rFonts w:ascii="Times New Roman" w:hAnsi="Times New Roman" w:cs="Times New Roman"/>
          <w:sz w:val="28"/>
          <w:szCs w:val="28"/>
        </w:rPr>
        <w:t xml:space="preserve"> направление </w:t>
      </w:r>
      <w:r w:rsidR="00A50458">
        <w:rPr>
          <w:rFonts w:ascii="Times New Roman" w:hAnsi="Times New Roman" w:cs="Times New Roman"/>
          <w:sz w:val="28"/>
          <w:szCs w:val="28"/>
        </w:rPr>
        <w:t>2</w:t>
      </w:r>
      <w:r w:rsidR="003A22D2">
        <w:rPr>
          <w:rFonts w:ascii="Times New Roman" w:hAnsi="Times New Roman" w:cs="Times New Roman"/>
          <w:sz w:val="28"/>
          <w:szCs w:val="28"/>
        </w:rPr>
        <w:t xml:space="preserve">0% </w:t>
      </w:r>
      <w:r w:rsidRPr="003A22D2">
        <w:rPr>
          <w:rFonts w:ascii="Times New Roman" w:hAnsi="Times New Roman" w:cs="Times New Roman"/>
          <w:sz w:val="28"/>
          <w:szCs w:val="28"/>
        </w:rPr>
        <w:t>средств стимулирования управы района Черемушки города Москвы на проведение мероприятий по благоустройству в 202</w:t>
      </w:r>
      <w:r w:rsidR="007B54B7" w:rsidRPr="003A22D2">
        <w:rPr>
          <w:rFonts w:ascii="Times New Roman" w:hAnsi="Times New Roman" w:cs="Times New Roman"/>
          <w:sz w:val="28"/>
          <w:szCs w:val="28"/>
        </w:rPr>
        <w:t>1</w:t>
      </w:r>
      <w:r w:rsidRPr="003A22D2">
        <w:rPr>
          <w:rFonts w:ascii="Times New Roman" w:hAnsi="Times New Roman" w:cs="Times New Roman"/>
          <w:sz w:val="28"/>
          <w:szCs w:val="28"/>
        </w:rPr>
        <w:t xml:space="preserve"> году, согласно приложени</w:t>
      </w:r>
      <w:r w:rsidR="008A0C4C">
        <w:rPr>
          <w:rFonts w:ascii="Times New Roman" w:hAnsi="Times New Roman" w:cs="Times New Roman"/>
          <w:sz w:val="28"/>
          <w:szCs w:val="28"/>
        </w:rPr>
        <w:t>ям</w:t>
      </w:r>
      <w:r w:rsidR="00933FFF">
        <w:rPr>
          <w:rFonts w:ascii="Times New Roman" w:hAnsi="Times New Roman" w:cs="Times New Roman"/>
          <w:sz w:val="28"/>
          <w:szCs w:val="28"/>
        </w:rPr>
        <w:t xml:space="preserve"> 1,2</w:t>
      </w:r>
      <w:r w:rsidR="008A0C4C">
        <w:rPr>
          <w:rFonts w:ascii="Times New Roman" w:hAnsi="Times New Roman" w:cs="Times New Roman"/>
          <w:sz w:val="28"/>
          <w:szCs w:val="28"/>
        </w:rPr>
        <w:t>,3</w:t>
      </w:r>
      <w:r w:rsidR="003F35E2">
        <w:rPr>
          <w:rFonts w:ascii="Times New Roman" w:hAnsi="Times New Roman" w:cs="Times New Roman"/>
          <w:sz w:val="28"/>
          <w:szCs w:val="28"/>
        </w:rPr>
        <w:t xml:space="preserve"> - с учетом исключения пунктов 5,6,7,10 из предложенного управой перечня мероприятий</w:t>
      </w:r>
      <w:r w:rsidRPr="003A22D2">
        <w:rPr>
          <w:rFonts w:ascii="Times New Roman" w:hAnsi="Times New Roman" w:cs="Times New Roman"/>
          <w:sz w:val="28"/>
          <w:szCs w:val="28"/>
        </w:rPr>
        <w:t>.</w:t>
      </w:r>
    </w:p>
    <w:p w14:paraId="741B4433" w14:textId="38CA4EAD" w:rsidR="005C6AF1" w:rsidRPr="003A22D2" w:rsidRDefault="00813E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2D2">
        <w:rPr>
          <w:rFonts w:ascii="Times New Roman" w:hAnsi="Times New Roman" w:cs="Times New Roman"/>
          <w:sz w:val="28"/>
          <w:szCs w:val="28"/>
        </w:rPr>
        <w:t>2. Опубликовать настоящее решение в бюллетене «Муниципальный вестник района Черемушки» и разместить на официальном сайте муниципального округа Черемушки в информационно-телекоммуникационной сети «Интернет»</w:t>
      </w:r>
      <w:r w:rsidR="00CB71D0" w:rsidRPr="003A22D2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CB71D0" w:rsidRPr="003A22D2">
          <w:rPr>
            <w:rStyle w:val="af2"/>
            <w:rFonts w:ascii="Times New Roman" w:eastAsia="Times New Roman" w:hAnsi="Times New Roman" w:cs="Times New Roman"/>
            <w:sz w:val="28"/>
            <w:szCs w:val="28"/>
          </w:rPr>
          <w:t>www.</w:t>
        </w:r>
        <w:r w:rsidR="00CB71D0" w:rsidRPr="003A22D2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/>
          </w:rPr>
          <w:t>mcherem</w:t>
        </w:r>
        <w:r w:rsidR="00CB71D0" w:rsidRPr="003A22D2">
          <w:rPr>
            <w:rStyle w:val="af2"/>
            <w:rFonts w:ascii="Times New Roman" w:eastAsia="Times New Roman" w:hAnsi="Times New Roman" w:cs="Times New Roman"/>
            <w:sz w:val="28"/>
            <w:szCs w:val="28"/>
          </w:rPr>
          <w:t>.</w:t>
        </w:r>
        <w:r w:rsidR="00CB71D0" w:rsidRPr="003A22D2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 w:rsidRPr="003A22D2">
        <w:rPr>
          <w:rFonts w:ascii="Times New Roman" w:hAnsi="Times New Roman" w:cs="Times New Roman"/>
          <w:sz w:val="28"/>
          <w:szCs w:val="28"/>
        </w:rPr>
        <w:t>.</w:t>
      </w:r>
    </w:p>
    <w:p w14:paraId="551444F3" w14:textId="61F2D5A2" w:rsidR="005C6AF1" w:rsidRPr="003A22D2" w:rsidRDefault="00813E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2D2">
        <w:rPr>
          <w:rFonts w:ascii="Times New Roman" w:hAnsi="Times New Roman" w:cs="Times New Roman"/>
          <w:sz w:val="28"/>
          <w:szCs w:val="28"/>
        </w:rPr>
        <w:t xml:space="preserve">3. </w:t>
      </w:r>
      <w:r w:rsidR="00477E42">
        <w:rPr>
          <w:rFonts w:ascii="Times New Roman" w:hAnsi="Times New Roman" w:cs="Times New Roman"/>
          <w:sz w:val="28"/>
          <w:szCs w:val="28"/>
        </w:rPr>
        <w:t xml:space="preserve">Направить копию настоящего решения </w:t>
      </w:r>
      <w:r w:rsidRPr="003A22D2">
        <w:rPr>
          <w:rFonts w:ascii="Times New Roman" w:hAnsi="Times New Roman" w:cs="Times New Roman"/>
          <w:sz w:val="28"/>
          <w:szCs w:val="28"/>
        </w:rPr>
        <w:t>в управу района Черемушки города Москвы, в префектуру Юго-Западного административного округа города Москвы и Департамент территориальных органов исполнительной власти города Москвы.</w:t>
      </w:r>
    </w:p>
    <w:p w14:paraId="05A5F1D4" w14:textId="77777777" w:rsidR="005C6AF1" w:rsidRPr="003A22D2" w:rsidRDefault="00813E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2D2">
        <w:rPr>
          <w:rFonts w:ascii="Times New Roman" w:hAnsi="Times New Roman" w:cs="Times New Roman"/>
          <w:sz w:val="28"/>
          <w:szCs w:val="28"/>
        </w:rPr>
        <w:t>4. Контроль за выполнением настоящего решения возложить на главу муниципального округа Минаеву Е.В.</w:t>
      </w:r>
    </w:p>
    <w:p w14:paraId="4A3AF36F" w14:textId="77777777" w:rsidR="005C6AF1" w:rsidRPr="003A22D2" w:rsidRDefault="005C6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99C39D" w14:textId="77777777" w:rsidR="005C6AF1" w:rsidRPr="003A22D2" w:rsidRDefault="00813E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2D2">
        <w:rPr>
          <w:rFonts w:ascii="Times New Roman" w:hAnsi="Times New Roman" w:cs="Times New Roman"/>
          <w:b/>
          <w:sz w:val="28"/>
          <w:szCs w:val="28"/>
        </w:rPr>
        <w:t xml:space="preserve">Глава муниципального </w:t>
      </w:r>
    </w:p>
    <w:p w14:paraId="1D9D7596" w14:textId="41E3C332" w:rsidR="002F0C5B" w:rsidRPr="003A22D2" w:rsidRDefault="00813E3F" w:rsidP="00F950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2D2">
        <w:rPr>
          <w:rFonts w:ascii="Times New Roman" w:hAnsi="Times New Roman" w:cs="Times New Roman"/>
          <w:b/>
          <w:sz w:val="28"/>
          <w:szCs w:val="28"/>
        </w:rPr>
        <w:t xml:space="preserve">округа Черемушки                                                                   </w:t>
      </w:r>
      <w:r w:rsidR="003A22D2" w:rsidRPr="003A22D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F35E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A22D2">
        <w:rPr>
          <w:rFonts w:ascii="Times New Roman" w:hAnsi="Times New Roman" w:cs="Times New Roman"/>
          <w:b/>
          <w:sz w:val="28"/>
          <w:szCs w:val="28"/>
        </w:rPr>
        <w:t xml:space="preserve">          Е.В. Минаева</w:t>
      </w:r>
    </w:p>
    <w:p w14:paraId="4F4DD43C" w14:textId="77777777" w:rsidR="003A22D2" w:rsidRPr="003A22D2" w:rsidRDefault="003A22D2" w:rsidP="00F950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258F8F" w14:textId="77777777" w:rsidR="003A22D2" w:rsidRPr="003A22D2" w:rsidRDefault="003A22D2" w:rsidP="00F9505B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3A22D2" w:rsidRPr="003A22D2" w:rsidSect="00F9505B">
          <w:pgSz w:w="11906" w:h="16838"/>
          <w:pgMar w:top="567" w:right="566" w:bottom="567" w:left="568" w:header="0" w:footer="0" w:gutter="0"/>
          <w:cols w:space="720"/>
          <w:formProt w:val="0"/>
          <w:docGrid w:linePitch="360" w:charSpace="4096"/>
        </w:sectPr>
      </w:pPr>
    </w:p>
    <w:tbl>
      <w:tblPr>
        <w:tblW w:w="14336" w:type="dxa"/>
        <w:tblInd w:w="99" w:type="dxa"/>
        <w:tblLook w:val="04A0" w:firstRow="1" w:lastRow="0" w:firstColumn="1" w:lastColumn="0" w:noHBand="0" w:noVBand="1"/>
      </w:tblPr>
      <w:tblGrid>
        <w:gridCol w:w="960"/>
        <w:gridCol w:w="2736"/>
        <w:gridCol w:w="4323"/>
        <w:gridCol w:w="1260"/>
        <w:gridCol w:w="5057"/>
      </w:tblGrid>
      <w:tr w:rsidR="003A22D2" w:rsidRPr="003A22D2" w14:paraId="728AA806" w14:textId="77777777" w:rsidTr="00A50458">
        <w:trPr>
          <w:trHeight w:val="1515"/>
        </w:trPr>
        <w:tc>
          <w:tcPr>
            <w:tcW w:w="960" w:type="dxa"/>
            <w:noWrap/>
            <w:vAlign w:val="bottom"/>
            <w:hideMark/>
          </w:tcPr>
          <w:p w14:paraId="1887ECA7" w14:textId="77777777" w:rsidR="003A22D2" w:rsidRPr="003A22D2" w:rsidRDefault="003A22D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bookmarkStart w:id="0" w:name="RANGE!A1:G92"/>
            <w:bookmarkEnd w:id="0"/>
          </w:p>
        </w:tc>
        <w:tc>
          <w:tcPr>
            <w:tcW w:w="2736" w:type="dxa"/>
            <w:noWrap/>
            <w:vAlign w:val="bottom"/>
            <w:hideMark/>
          </w:tcPr>
          <w:p w14:paraId="318E8116" w14:textId="77777777" w:rsidR="003A22D2" w:rsidRPr="003A22D2" w:rsidRDefault="003A22D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23" w:type="dxa"/>
            <w:vAlign w:val="bottom"/>
            <w:hideMark/>
          </w:tcPr>
          <w:p w14:paraId="42FAFF3C" w14:textId="77777777" w:rsidR="003A22D2" w:rsidRPr="003A22D2" w:rsidRDefault="003A22D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noWrap/>
            <w:vAlign w:val="bottom"/>
            <w:hideMark/>
          </w:tcPr>
          <w:p w14:paraId="321E7D42" w14:textId="77777777" w:rsidR="003A22D2" w:rsidRPr="003A22D2" w:rsidRDefault="003A22D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7" w:type="dxa"/>
            <w:vAlign w:val="center"/>
            <w:hideMark/>
          </w:tcPr>
          <w:p w14:paraId="56B82C5C" w14:textId="078451B7" w:rsidR="003A22D2" w:rsidRPr="003A22D2" w:rsidRDefault="003A22D2" w:rsidP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22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Приложение </w:t>
            </w:r>
            <w:r w:rsidR="00933F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3A22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к решению Совета депутатов</w:t>
            </w:r>
            <w:r w:rsidRPr="003A22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муниципального округа Черемушки</w:t>
            </w:r>
            <w:r w:rsidRPr="003A22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от 26.05.2021года №46/</w:t>
            </w:r>
            <w:r w:rsidR="00A504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3A22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</w:t>
            </w:r>
          </w:p>
        </w:tc>
      </w:tr>
    </w:tbl>
    <w:p w14:paraId="7B921905" w14:textId="2E051861" w:rsidR="003A22D2" w:rsidRDefault="003A22D2" w:rsidP="003A22D2">
      <w:pPr>
        <w:rPr>
          <w:rFonts w:ascii="Times New Roman" w:hAnsi="Times New Roman" w:cs="Times New Roman"/>
        </w:rPr>
      </w:pPr>
      <w:bookmarkStart w:id="1" w:name="RANGE!A1:G18"/>
      <w:bookmarkEnd w:id="1"/>
    </w:p>
    <w:tbl>
      <w:tblPr>
        <w:tblW w:w="14697" w:type="dxa"/>
        <w:tblInd w:w="89" w:type="dxa"/>
        <w:tblLook w:val="04A0" w:firstRow="1" w:lastRow="0" w:firstColumn="1" w:lastColumn="0" w:noHBand="0" w:noVBand="1"/>
      </w:tblPr>
      <w:tblGrid>
        <w:gridCol w:w="1268"/>
        <w:gridCol w:w="6646"/>
        <w:gridCol w:w="2268"/>
        <w:gridCol w:w="1344"/>
        <w:gridCol w:w="1311"/>
        <w:gridCol w:w="2111"/>
      </w:tblGrid>
      <w:tr w:rsidR="00A50458" w14:paraId="06439EA4" w14:textId="77777777" w:rsidTr="00A50458">
        <w:trPr>
          <w:trHeight w:val="300"/>
        </w:trPr>
        <w:tc>
          <w:tcPr>
            <w:tcW w:w="1469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6214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Мероприятия по благоустройству дворовых территорий района Черемушки города Москвы  за счет средств Стимулирование 20% на 2021 год</w:t>
            </w:r>
          </w:p>
        </w:tc>
      </w:tr>
      <w:tr w:rsidR="00A50458" w14:paraId="3AB82E8D" w14:textId="77777777" w:rsidTr="00A50458">
        <w:trPr>
          <w:trHeight w:val="1027"/>
        </w:trPr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9B957" w14:textId="77777777" w:rsidR="00A50458" w:rsidRDefault="00A5045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A50458" w14:paraId="6ACF2188" w14:textId="77777777" w:rsidTr="00A50458">
        <w:trPr>
          <w:trHeight w:val="993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6DE9916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1AD218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Адрес</w:t>
            </w:r>
          </w:p>
          <w:p w14:paraId="64A3ADDE" w14:textId="41FA8616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Территория района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52056C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A6F007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Физ показатели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316AE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един изм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C99FEC1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Сумма в тыс руб</w:t>
            </w:r>
          </w:p>
        </w:tc>
      </w:tr>
      <w:tr w:rsidR="00A50458" w14:paraId="44BA0156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463C25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7E13E8" w14:textId="77777777" w:rsidR="00A50458" w:rsidRDefault="00A504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Закупка комплектов урны +скамейки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BCE9B87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поставка ТМЦ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14143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300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A1A285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FE4B9D5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9 600,00</w:t>
            </w:r>
          </w:p>
        </w:tc>
      </w:tr>
      <w:tr w:rsidR="00A50458" w14:paraId="503A27B2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D21BBB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7EA675" w14:textId="22308165" w:rsidR="00A50458" w:rsidRDefault="00A504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Закупка ограждающих конструкций (парковочные 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столбики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полусферы)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C4A1F6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поставка ТМЦ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860A79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600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4C8EF6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49154663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1 500,00</w:t>
            </w:r>
          </w:p>
        </w:tc>
      </w:tr>
      <w:tr w:rsidR="00A50458" w14:paraId="76FC5B27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11A86F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77A32F" w14:textId="77777777" w:rsidR="00A50458" w:rsidRPr="00216CEF" w:rsidRDefault="00A504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Закупка и установка декоративных уличных цветочных вазонов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BC1B64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поставка ТМЦ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739295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100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B545E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47065C0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3 600,00</w:t>
            </w:r>
          </w:p>
        </w:tc>
      </w:tr>
      <w:tr w:rsidR="00A50458" w14:paraId="1409E3DC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41D04B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E0A117" w14:textId="552E976C" w:rsidR="00A50458" w:rsidRDefault="00A50458" w:rsidP="00216C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Ремонт подпорной стены(металлокасетами) ул Наметкина 17/68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90D303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ремонт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FBE3E4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  1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629ECF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4F734423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3 600,00</w:t>
            </w:r>
          </w:p>
        </w:tc>
      </w:tr>
      <w:tr w:rsidR="00A50458" w14:paraId="39E8DA24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3DA80D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5</w:t>
            </w:r>
          </w:p>
          <w:p w14:paraId="5A772D09" w14:textId="71D77C65" w:rsidR="003F35E2" w:rsidRPr="00216CEF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Исключен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907A25D" w14:textId="189D25AC" w:rsidR="00A50458" w:rsidRPr="00216CEF" w:rsidRDefault="00A504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 xml:space="preserve">Выполнения проектных работ на </w:t>
            </w:r>
            <w:r w:rsidR="00216CEF"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теннисный</w:t>
            </w: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 xml:space="preserve"> корт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EC9970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ПСД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C71463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i/>
                <w:iCs/>
                <w:strike/>
                <w:color w:val="000000"/>
                <w:sz w:val="24"/>
                <w:szCs w:val="24"/>
                <w:lang w:eastAsia="ru-RU"/>
              </w:rPr>
              <w:t xml:space="preserve">                     1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5E45F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AF6D227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1 340,00</w:t>
            </w:r>
          </w:p>
        </w:tc>
      </w:tr>
      <w:tr w:rsidR="00A50458" w14:paraId="396A9038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CC2BD2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6</w:t>
            </w:r>
          </w:p>
          <w:p w14:paraId="350564DB" w14:textId="1FB5C290" w:rsidR="003F35E2" w:rsidRPr="00216CEF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Исключен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FAEDDE" w14:textId="77777777" w:rsidR="00A50458" w:rsidRPr="00216CEF" w:rsidRDefault="00A504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Выполнения проектных работ на детские площадки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841BFC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ПСД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32978C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i/>
                <w:iCs/>
                <w:strike/>
                <w:color w:val="000000"/>
                <w:sz w:val="24"/>
                <w:szCs w:val="24"/>
                <w:lang w:eastAsia="ru-RU"/>
              </w:rPr>
              <w:t xml:space="preserve">                     5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EC9939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адресов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4BEDE7F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1 600,00</w:t>
            </w:r>
          </w:p>
        </w:tc>
      </w:tr>
      <w:tr w:rsidR="00A50458" w14:paraId="375FC875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0A17E8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7</w:t>
            </w:r>
          </w:p>
          <w:p w14:paraId="482B8544" w14:textId="2A635EEE" w:rsidR="003F35E2" w:rsidRPr="00216CEF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Исключен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A46223" w14:textId="77777777" w:rsidR="00A50458" w:rsidRPr="00216CEF" w:rsidRDefault="00A504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Выполнение проектных работ площадка для выгула собак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55A9C9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ПСД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5F7264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i/>
                <w:iCs/>
                <w:strike/>
                <w:color w:val="000000"/>
                <w:sz w:val="24"/>
                <w:szCs w:val="24"/>
                <w:lang w:eastAsia="ru-RU"/>
              </w:rPr>
              <w:t xml:space="preserve">                     1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42F29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58200A7" w14:textId="77777777" w:rsidR="00A50458" w:rsidRPr="00216CEF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216CEF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600,00</w:t>
            </w:r>
          </w:p>
        </w:tc>
      </w:tr>
      <w:tr w:rsidR="00A50458" w14:paraId="6F6DE1C0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099F669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8F060A" w14:textId="7FBC0379" w:rsidR="00A50458" w:rsidRDefault="00A50458" w:rsidP="008A0C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проектных работ на капитальный ремонт уличных лестниц</w:t>
            </w:r>
            <w:r w:rsidR="008A0C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(Наметкина д.15 – 2шт., Обручева д.65/54 – 1шт., Профсоюзная ул., д.46, к.1 – 1шт., Профсоюзная ул., д.42,к.1 -  1шт.,  Архитектора Власова д.19,к.5 – 1 шт.)</w:t>
            </w:r>
            <w:r w:rsidR="00B633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E79D0D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ПСД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80D963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  6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206063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11EA35C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900,00</w:t>
            </w:r>
          </w:p>
        </w:tc>
      </w:tr>
      <w:tr w:rsidR="00A50458" w14:paraId="23B9D407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7A8114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B6BFB3" w14:textId="7C6E6B48" w:rsidR="00A50458" w:rsidRDefault="00A50458" w:rsidP="00B633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Закупка и высадка деревьев </w:t>
            </w:r>
            <w:r w:rsidR="00B633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="00B633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возрастом не менее 3х лет и высотой не менее 2х метров</w:t>
            </w:r>
            <w:r w:rsidR="00B633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кустарников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(липы,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клен,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ясень,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дуб,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ель, сосна,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дерен белый,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боярышник,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барбарис,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спирея,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жасмин,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снежеягодник)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8E4EAEE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озеленение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56913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300/2000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6CFC15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Шт/кустов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90F86F9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9 800,00</w:t>
            </w:r>
          </w:p>
        </w:tc>
      </w:tr>
      <w:tr w:rsidR="00A50458" w14:paraId="3D70DF06" w14:textId="77777777" w:rsidTr="00A50458">
        <w:trPr>
          <w:trHeight w:val="479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07D4A8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75E8C7" w14:textId="77777777" w:rsidR="00A50458" w:rsidRDefault="00A50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т ч липа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6FF987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озеленение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484B6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50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241DB3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0941EDD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A50458" w14:paraId="5BC0CAFF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28C1BF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9D8AAF" w14:textId="77777777" w:rsidR="00A50458" w:rsidRDefault="00A50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клен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DE54A8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озеленение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629F40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50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20843B96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BEE9B19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A50458" w14:paraId="7CB24B72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388C54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6C3760" w14:textId="77777777" w:rsidR="00A50458" w:rsidRDefault="00A50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ясень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9534F2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озеленение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1CDDF0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50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5D7B189A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66BB2AC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600,00</w:t>
            </w:r>
          </w:p>
        </w:tc>
      </w:tr>
      <w:tr w:rsidR="00A50458" w14:paraId="3C5147F8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0541E2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BD6379" w14:textId="77777777" w:rsidR="00A50458" w:rsidRDefault="00A50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дуб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9E1A22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озеленение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D69E3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50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15B3F3A6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396D40A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600,00</w:t>
            </w:r>
          </w:p>
        </w:tc>
      </w:tr>
      <w:tr w:rsidR="00A50458" w14:paraId="5F653245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542C1C0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0F8F42" w14:textId="77777777" w:rsidR="00A50458" w:rsidRDefault="00A50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F7ACC6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озеленение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ABDA94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50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0BED57E1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B510CCF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1 250,00</w:t>
            </w:r>
          </w:p>
        </w:tc>
      </w:tr>
      <w:tr w:rsidR="00A50458" w14:paraId="3B4C1339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466F70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2DE484" w14:textId="77777777" w:rsidR="00A50458" w:rsidRDefault="00A50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A48B12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озеленение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7819B1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50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197E6136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0641A27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1 250,00</w:t>
            </w:r>
          </w:p>
        </w:tc>
      </w:tr>
      <w:tr w:rsidR="00A50458" w14:paraId="62354829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08A4F5D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13A4F1" w14:textId="55E0EBD6" w:rsidR="00A50458" w:rsidRDefault="00A50458" w:rsidP="0021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кустарники декоративных пород высота не менее 1,0-1,2м,</w:t>
            </w:r>
            <w:r w:rsidR="00D377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дерен белый,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боярышник,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барбарис,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спирея,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жасмин,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снежеягодник)</w:t>
            </w:r>
            <w:r w:rsidR="00216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AB524B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озеленение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80EF8D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2 000   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3D72A1B4" w14:textId="77777777" w:rsidR="00A50458" w:rsidRDefault="00A50458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1B25A0B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5 100,00</w:t>
            </w:r>
          </w:p>
        </w:tc>
      </w:tr>
      <w:tr w:rsidR="00A50458" w14:paraId="624EA967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77D477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3F35E2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10</w:t>
            </w:r>
          </w:p>
          <w:p w14:paraId="311E49F3" w14:textId="2D1EB1F2" w:rsidR="003F35E2" w:rsidRPr="003F35E2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35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Исключен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07CF2F" w14:textId="35E29848" w:rsidR="00A50458" w:rsidRPr="003F35E2" w:rsidRDefault="00A50458" w:rsidP="0021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3F35E2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Дооснащение МАФ детских и спортивных площадок</w:t>
            </w:r>
            <w:r w:rsidR="00216CEF" w:rsidRPr="003F35E2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35E2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(спортивные тренажеры,</w:t>
            </w:r>
            <w:r w:rsidR="00216CEF" w:rsidRPr="003F35E2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35E2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детские МАФ в т ч карусели качели)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A42B19" w14:textId="77777777" w:rsidR="00A50458" w:rsidRPr="003F35E2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3F35E2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поставка ТМЦ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61CA6" w14:textId="77777777" w:rsidR="00A50458" w:rsidRPr="003F35E2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trike/>
                <w:color w:val="000000"/>
                <w:sz w:val="24"/>
                <w:szCs w:val="24"/>
                <w:lang w:eastAsia="ru-RU"/>
              </w:rPr>
            </w:pPr>
            <w:r w:rsidRPr="003F35E2">
              <w:rPr>
                <w:rFonts w:ascii="Times New Roman" w:eastAsia="Times New Roman" w:hAnsi="Times New Roman" w:cs="Times New Roman"/>
                <w:bCs/>
                <w:i/>
                <w:iCs/>
                <w:strike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55D97B" w14:textId="77777777" w:rsidR="00A50458" w:rsidRPr="003F35E2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3F35E2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48520F8" w14:textId="77777777" w:rsidR="00A50458" w:rsidRPr="003F35E2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</w:pPr>
            <w:r w:rsidRPr="003F35E2"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  <w:lang w:eastAsia="ru-RU"/>
              </w:rPr>
              <w:t>2 387,20</w:t>
            </w:r>
          </w:p>
        </w:tc>
      </w:tr>
      <w:tr w:rsidR="00A50458" w14:paraId="3890124C" w14:textId="77777777" w:rsidTr="00A50458">
        <w:trPr>
          <w:trHeight w:val="708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EC5B00D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6EA56CB" w14:textId="2179F4EE" w:rsidR="00A50458" w:rsidRDefault="00A50458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  <w:r w:rsidR="003F35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34 927,20 тыс.руб.</w:t>
            </w:r>
          </w:p>
          <w:p w14:paraId="4729F52B" w14:textId="77777777" w:rsidR="003F35E2" w:rsidRDefault="003F35E2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FAF5800" w14:textId="77777777" w:rsidR="003F35E2" w:rsidRDefault="003F35E2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7107B57" w14:textId="77777777" w:rsidR="003F35E2" w:rsidRDefault="003F35E2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E58B164" w14:textId="77777777" w:rsidR="003F35E2" w:rsidRDefault="003F35E2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B9A1BAD" w14:textId="77777777" w:rsidR="003F35E2" w:rsidRDefault="003F35E2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224873A" w14:textId="77777777" w:rsidR="003F35E2" w:rsidRDefault="003F35E2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E648B91" w14:textId="2EC472E0" w:rsidR="003F35E2" w:rsidRDefault="003F35E2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  <w:r w:rsidRPr="003F35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 вычетом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исключенных позиций</w:t>
            </w:r>
            <w:r w:rsidRPr="003F35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14:paraId="224B2F2A" w14:textId="77777777" w:rsidR="003F35E2" w:rsidRDefault="003F35E2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0FFE88C" w14:textId="77777777" w:rsidR="003F35E2" w:rsidRDefault="003F35E2" w:rsidP="003F35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890638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C0777F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B530C2" w14:textId="77777777" w:rsidR="00A50458" w:rsidRDefault="00A5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8021B37" w14:textId="3A695BF8" w:rsidR="00A50458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 вычетом несогласованного:</w:t>
            </w:r>
          </w:p>
          <w:p w14:paraId="33DAF86E" w14:textId="77777777" w:rsidR="003F35E2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2795991" w14:textId="77777777" w:rsidR="003F35E2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46E0610" w14:textId="77777777" w:rsidR="003F35E2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BEB6D59" w14:textId="77777777" w:rsidR="003F35E2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1CEF1DC" w14:textId="77777777" w:rsidR="003F35E2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B214895" w14:textId="3AACA76B" w:rsidR="003F35E2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  <w:r w:rsidR="009D48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000,00</w:t>
            </w:r>
          </w:p>
          <w:p w14:paraId="6B1C5259" w14:textId="77777777" w:rsidR="003F35E2" w:rsidRDefault="003F3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517D87C" w14:textId="77777777" w:rsidR="00A50458" w:rsidRDefault="00A50458" w:rsidP="003A22D2">
      <w:pPr>
        <w:rPr>
          <w:rFonts w:ascii="Times New Roman" w:hAnsi="Times New Roman" w:cs="Times New Roman"/>
        </w:rPr>
      </w:pPr>
    </w:p>
    <w:p w14:paraId="2CA0B204" w14:textId="77777777" w:rsidR="00684D20" w:rsidRDefault="00684D20" w:rsidP="003A22D2">
      <w:pPr>
        <w:rPr>
          <w:rFonts w:ascii="Times New Roman" w:hAnsi="Times New Roman" w:cs="Times New Roman"/>
        </w:rPr>
      </w:pPr>
    </w:p>
    <w:p w14:paraId="784B2F5B" w14:textId="77777777" w:rsidR="00684D20" w:rsidRDefault="00684D20" w:rsidP="003A22D2">
      <w:pPr>
        <w:rPr>
          <w:rFonts w:ascii="Times New Roman" w:hAnsi="Times New Roman" w:cs="Times New Roman"/>
        </w:rPr>
        <w:sectPr w:rsidR="00684D20" w:rsidSect="003A22D2">
          <w:pgSz w:w="16838" w:h="11906" w:orient="landscape"/>
          <w:pgMar w:top="568" w:right="567" w:bottom="566" w:left="567" w:header="0" w:footer="0" w:gutter="0"/>
          <w:cols w:space="720"/>
          <w:formProt w:val="0"/>
          <w:docGrid w:linePitch="360" w:charSpace="4096"/>
        </w:sectPr>
      </w:pPr>
    </w:p>
    <w:p w14:paraId="4DABA578" w14:textId="77777777" w:rsidR="00684D20" w:rsidRDefault="00684D20" w:rsidP="00B633EA">
      <w:pPr>
        <w:spacing w:after="0" w:line="240" w:lineRule="auto"/>
        <w:ind w:firstLine="114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Приложение 2</w:t>
      </w:r>
    </w:p>
    <w:p w14:paraId="4CF7D857" w14:textId="77777777" w:rsidR="00684D20" w:rsidRDefault="00684D20" w:rsidP="00B633EA">
      <w:pPr>
        <w:spacing w:after="0" w:line="240" w:lineRule="auto"/>
        <w:ind w:firstLine="114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 решению Совета депутатов</w:t>
      </w:r>
    </w:p>
    <w:p w14:paraId="5B337179" w14:textId="77777777" w:rsidR="00684D20" w:rsidRDefault="00684D20" w:rsidP="00B633EA">
      <w:pPr>
        <w:spacing w:after="0" w:line="240" w:lineRule="auto"/>
        <w:ind w:firstLine="114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муниципального округа Черемушки</w:t>
      </w:r>
    </w:p>
    <w:p w14:paraId="5F951010" w14:textId="77777777" w:rsidR="00684D20" w:rsidRDefault="00684D20" w:rsidP="00B633EA">
      <w:pPr>
        <w:spacing w:after="0" w:line="240" w:lineRule="auto"/>
        <w:ind w:firstLine="114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 26.05.2021года №46/2</w:t>
      </w:r>
    </w:p>
    <w:p w14:paraId="74961F3C" w14:textId="77777777" w:rsidR="00684D20" w:rsidRDefault="00684D20" w:rsidP="00B633EA">
      <w:pPr>
        <w:ind w:firstLine="11482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04798ACA" w14:textId="77777777" w:rsidR="00B633EA" w:rsidRDefault="00B633EA" w:rsidP="00684D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393071" w14:textId="77777777" w:rsidR="00684D20" w:rsidRDefault="00684D20" w:rsidP="00684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Техническое задание на поставляемые МАФ</w:t>
      </w:r>
    </w:p>
    <w:p w14:paraId="33042B67" w14:textId="72F36748" w:rsidR="00684D20" w:rsidRDefault="00684D20" w:rsidP="00684D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09ABD3" wp14:editId="75D12132">
            <wp:extent cx="1935480" cy="1554480"/>
            <wp:effectExtent l="0" t="0" r="7620" b="7620"/>
            <wp:docPr id="8" name="Рисунок 8" descr="3297a91902703cb946837b4dfee19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297a91902703cb946837b4dfee194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3" t="-2444" r="-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EBC7" w14:textId="77777777" w:rsidR="00684D20" w:rsidRDefault="00684D20" w:rsidP="00684D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Скамейка парковая со спинкой</w:t>
      </w:r>
    </w:p>
    <w:p w14:paraId="5EBF1792" w14:textId="77777777" w:rsidR="00684D20" w:rsidRDefault="00684D20" w:rsidP="00684D20">
      <w:pPr>
        <w:jc w:val="both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Размер1500*470*880 (ДШВ) Материал Антисептик (цвет-палисандр) + 3 слоя лака Каркас Квадрат труба 25х25 (1,5мм) Комплектация Брус - 10 шт., комплект крепежа, стяжка между боковин, пластина для поддержания спинки Покрытие Порошковая полиэфирная краска RAL 9005</w:t>
      </w:r>
    </w:p>
    <w:p w14:paraId="63F8138E" w14:textId="2554C0D7" w:rsidR="00684D20" w:rsidRDefault="00684D20" w:rsidP="00684D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17420" wp14:editId="7BB68D39">
            <wp:extent cx="1097280" cy="1691640"/>
            <wp:effectExtent l="0" t="0" r="7620" b="3810"/>
            <wp:docPr id="7" name="Рисунок 7" descr="7b7d22bc2e66ff792db6910ceac5f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b7d22bc2e66ff792db6910ceac5f79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t="18459" r="2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0E6B" w14:textId="77777777" w:rsidR="00684D20" w:rsidRDefault="00684D20" w:rsidP="00684D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Урна квадратная  со сьемным ведром</w:t>
      </w:r>
    </w:p>
    <w:p w14:paraId="591D04EC" w14:textId="77777777" w:rsidR="00684D20" w:rsidRDefault="00684D20" w:rsidP="00684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Материалы: Каркас: Сталь. Покрыт порошковой полимерной краской. Стандартный цвет – чёрный RAL 9005 или серый RAL 7040.Деревянные элементы: Брус из хвойных пород древесины. Покрытие тонировочным составом с антисептиком + ЛАК. Стандартные цвета: Палисандр, Махагон, Тик. Ёмкость для мусора: Оцинкованное съёмное ведро. Технические характеристики: Длина: 400 мм Ширина: 330 мм Высота: 575 мм Объём: 35 л</w:t>
      </w:r>
    </w:p>
    <w:p w14:paraId="4952BAB5" w14:textId="77777777" w:rsidR="00684D20" w:rsidRDefault="00684D20" w:rsidP="00684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Вес: от 20 кг</w:t>
      </w:r>
    </w:p>
    <w:p w14:paraId="05D19DF4" w14:textId="4822EF54" w:rsidR="00684D20" w:rsidRDefault="00684D20" w:rsidP="00684D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0CB7D" wp14:editId="4AAC1EB5">
            <wp:extent cx="2766060" cy="1813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5834" w14:textId="77777777" w:rsidR="00684D20" w:rsidRDefault="00684D20" w:rsidP="00684D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Вазон уличный цветочный</w:t>
      </w:r>
    </w:p>
    <w:p w14:paraId="4335B66E" w14:textId="77777777" w:rsidR="00684D20" w:rsidRDefault="00684D20" w:rsidP="00684D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Размеры: диаметр 95 см, высота 70 см Вес: 320 кг.</w:t>
      </w:r>
    </w:p>
    <w:p w14:paraId="7EA4773E" w14:textId="77777777" w:rsidR="00684D20" w:rsidRDefault="00684D20" w:rsidP="00684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Оригинальный европейский вазон, легко вписывающийся в любой облик современного города, аккуратно подчеркивая все эстетические качества ландшафтного дизайна. Широкая цветовая гамма позволяет идеально подобрать цвет соответствующий окружающей среде. Идеально подходит для благоустройства городских площадей, парковых зон, а так же больших придомовых территорий. </w:t>
      </w:r>
    </w:p>
    <w:p w14:paraId="067F8B33" w14:textId="77777777" w:rsidR="00684D20" w:rsidRDefault="00684D20" w:rsidP="00684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Техническое описание:  </w:t>
      </w:r>
    </w:p>
    <w:p w14:paraId="660BD8CD" w14:textId="77777777" w:rsidR="00684D20" w:rsidRDefault="00684D20" w:rsidP="00684D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Бетонно-монолитный вазон с фактурой из натурального камня. Изделие выполнено в виде горшка. Внешний фасад вазона имеет фактуру: мрамор, гранит, галька фракция от 3мм до 15мм или бетон, крашенный или пегментированный бетон. Внутренние размеры вазона позволяют высаживать небольшие деревья.</w:t>
      </w:r>
    </w:p>
    <w:p w14:paraId="6F890FEE" w14:textId="3FED8185" w:rsidR="00684D20" w:rsidRDefault="00684D20" w:rsidP="00684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AB486A" wp14:editId="50149038">
            <wp:extent cx="2499360" cy="2499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Качель тип «Гнездо»</w:t>
      </w:r>
    </w:p>
    <w:p w14:paraId="78350708" w14:textId="77777777" w:rsidR="00684D20" w:rsidRDefault="00684D20" w:rsidP="00684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Качели типа гнездо с круглым сиденьем, и удобными прочными стропами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Особая круглая форма гнезда делает качание максимально комфортным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Качели, выполненные из прочных и качественных материалов, станут отличным подарком к любому празднику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Качели-гнездо Kampfer выполнены из металлической рамы диаметром 100 сантиметров, с дополнительной защитной оплеткой ее бортиков, обтянутых прочным синтетическим канатом выдерживающим нагрузку 100 кг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Плетеное синтетическое сидение качелей удобное и практичное, не собирает грязь и воду, при сильных загрязнениях его можно протереть.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Регулируемые по высоте прочные канаты толщиной 16 мм и длиной 1,8 метра позволят подобрать оптимальную высоту, безопасную для Вашего ребенка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Качели поставляются в собранном виде, Вам останется лишь определить игровую зону для подвешивания и прикрепить их на кольца подвеса.</w:t>
      </w:r>
    </w:p>
    <w:p w14:paraId="255BBB90" w14:textId="0A1EB9FF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5C15B" wp14:editId="3E742E3D">
            <wp:extent cx="2545080" cy="22250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МАФ «Карусель с рулем»</w:t>
      </w:r>
    </w:p>
    <w:p w14:paraId="4B374E51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Материалы конструкции и их покрытие:</w:t>
      </w:r>
    </w:p>
    <w:p w14:paraId="23C44C73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B59525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Каркас — профильная труба и круглая труба сечением 50х25 и диаметрами 22, 28, 34 мм соответственно.</w:t>
      </w:r>
    </w:p>
    <w:p w14:paraId="1D277D37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Узел вращения — неразборный и необслуживаемый, на двух подшипниках.</w:t>
      </w:r>
    </w:p>
    <w:p w14:paraId="0EFB797B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Полы: влагостойкая ламинированная фанера с сетчатым покрытием.</w:t>
      </w:r>
    </w:p>
    <w:p w14:paraId="607016A2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Сидения - березовая влагостойкая фанера толщиной 18 мм.</w:t>
      </w:r>
    </w:p>
    <w:p w14:paraId="47213279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крепёжа оцинкованы и снабжены предохранительными колпачками.</w:t>
      </w:r>
    </w:p>
    <w:p w14:paraId="5F9A1BD4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Торцевые отверстия труб закрыты пластиковыми заглушками.</w:t>
      </w:r>
    </w:p>
    <w:p w14:paraId="362A85FC" w14:textId="7ECE398D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Фанерные детали предварительно обработаны антисептической выравнивающей грунтовкой и окрашены экологически безопасной акриловой водной краской. Каркас — полимерно-порошковая краска. Покрытия устойчивы к сложным атмосферным условиям, истиранию, воздействию ультрафиолета .Характеристики Длина изделия1600 мм Ширина изделия1600 мм Высота изделия 752 мм Вес изделия103 кг</w:t>
      </w:r>
    </w:p>
    <w:p w14:paraId="1862D297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25A2C" w14:textId="5378AAEF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79867" wp14:editId="6DB4FDC7">
            <wp:extent cx="1653540" cy="16535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МАФ «Качель балансир»</w:t>
      </w:r>
    </w:p>
    <w:p w14:paraId="725A004E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Продукция изготовлена из прочных современных материалов. Оборудование не имеет острых углов и прочих травмоопасных элементов. Детали покрыты нетоксичными красками и лаками, защищающими от воздействия негативных факторов окружающей среды. Конструкции учитывают возрастные особенности детей и ориентированы на правильное физическое развитие. Спортивные и детские снаряды разработаны с учетом общепринятых стандартов и необходимых законодательных нормативов.</w:t>
      </w:r>
    </w:p>
    <w:p w14:paraId="01CAA4A1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1A72C1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Данное изделие изготавливается из:</w:t>
      </w:r>
    </w:p>
    <w:p w14:paraId="4FB12DC8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Влагостойкая фанера покрытая современной европейской краской</w:t>
      </w:r>
    </w:p>
    <w:p w14:paraId="5B363011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Доска хвойных пород</w:t>
      </w:r>
    </w:p>
    <w:p w14:paraId="48DED0EB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Металлические элементы покрытые порошковой краской</w:t>
      </w:r>
    </w:p>
    <w:p w14:paraId="2701B1EC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Резиновый демпфер</w:t>
      </w:r>
    </w:p>
    <w:p w14:paraId="07136974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Пластиковые элементы (заглушки)</w:t>
      </w:r>
    </w:p>
    <w:p w14:paraId="0EC13BE5" w14:textId="4882D4ED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Монтаж оборудования производится путем бетонирования стоек в грунт таким образом, чтобы поверхность бетона была выполнена на отметке -200 мм от уровня земли. Оставшееся пространство ям после монтажа засыпается с уплотнением до поверхности площадки.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Размеры изделия (ШхДхВ) 440х2200х900 мм</w:t>
      </w:r>
    </w:p>
    <w:p w14:paraId="26236EE0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614112" w14:textId="4B37AA8A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FE77D1" wp14:editId="0AB48AA6">
            <wp:extent cx="2941320" cy="2202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МАФ «Малая горка с лестницей»</w:t>
      </w:r>
    </w:p>
    <w:p w14:paraId="060A2423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1908F6" w14:textId="77777777" w:rsidR="00684D20" w:rsidRDefault="00684D20" w:rsidP="00684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Продукция изготовлена из прочных современных материалов. Оборудование не имеет острых углов и прочих травмоопасных элементов. Детали покрыты нетоксичными красками и лаками, защищающими от воздействия негативных факторов окружающей среды. Конструкции учитывают возрастные особенности детей и ориентированы на правильное физическое развитие. Характеристики Ширина1230 мм Длина2600 мм</w:t>
      </w:r>
    </w:p>
    <w:p w14:paraId="3179B2B0" w14:textId="77777777" w:rsidR="00684D20" w:rsidRDefault="00684D20" w:rsidP="00684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Высота2500 мм</w:t>
      </w:r>
    </w:p>
    <w:p w14:paraId="24C8E44E" w14:textId="77777777" w:rsidR="00684D20" w:rsidRDefault="00684D20" w:rsidP="00684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EB3A0F" w14:textId="4ACAC55F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762F3" wp14:editId="2C015947">
            <wp:extent cx="1889760" cy="1607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МАФ «Спортивные тренажеры </w:t>
      </w:r>
    </w:p>
    <w:p w14:paraId="601F345A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 поставки:</w:t>
      </w:r>
    </w:p>
    <w:p w14:paraId="282857E8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Воркаут-комплекс  — 1 шт., в т.ч.:</w:t>
      </w:r>
    </w:p>
    <w:p w14:paraId="2EC138BF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Стойка 89КВА10 — 4 шт.</w:t>
      </w:r>
    </w:p>
    <w:p w14:paraId="45AACC95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Стойка 89КВА33 — 8 шт.</w:t>
      </w:r>
    </w:p>
    <w:p w14:paraId="447737C3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Перекладина 32КВА06 — 2 шт.</w:t>
      </w:r>
    </w:p>
    <w:p w14:paraId="2CA30031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Перекладина 32КВА13 — 3 шт.</w:t>
      </w:r>
    </w:p>
    <w:p w14:paraId="044B352A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Перекладина для каната КВА021 — 1 шт.</w:t>
      </w:r>
    </w:p>
    <w:p w14:paraId="54434C2C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Перекладина для колец КВА022 — 1 шт.</w:t>
      </w:r>
    </w:p>
    <w:p w14:paraId="34CE0B80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Шведская стенка КВА019 — 1 шт.</w:t>
      </w:r>
    </w:p>
    <w:p w14:paraId="5F9C0D55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Хомут 89КВА32 — 26 шт.</w:t>
      </w:r>
    </w:p>
    <w:p w14:paraId="00B85BEF" w14:textId="77777777" w:rsidR="00684D20" w:rsidRDefault="00684D20" w:rsidP="00684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Набор соединительных болтов — 1 шт.</w:t>
      </w:r>
    </w:p>
    <w:p w14:paraId="643E04C1" w14:textId="388DB2F8" w:rsidR="00A25EC9" w:rsidRDefault="00A25EC9" w:rsidP="00A25EC9">
      <w:pPr>
        <w:spacing w:after="0" w:line="240" w:lineRule="auto"/>
        <w:ind w:firstLine="114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14:paraId="3A49427F" w14:textId="77777777" w:rsidR="00A25EC9" w:rsidRDefault="00A25EC9" w:rsidP="00A25EC9">
      <w:pPr>
        <w:spacing w:after="0" w:line="240" w:lineRule="auto"/>
        <w:ind w:firstLine="114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 решению Совета депутатов</w:t>
      </w:r>
    </w:p>
    <w:p w14:paraId="2788C892" w14:textId="77777777" w:rsidR="00A25EC9" w:rsidRDefault="00A25EC9" w:rsidP="00A25EC9">
      <w:pPr>
        <w:spacing w:after="0" w:line="240" w:lineRule="auto"/>
        <w:ind w:firstLine="114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муниципального округа Черемушки</w:t>
      </w:r>
    </w:p>
    <w:p w14:paraId="458358FD" w14:textId="77777777" w:rsidR="00A25EC9" w:rsidRDefault="00A25EC9" w:rsidP="00A25EC9">
      <w:pPr>
        <w:spacing w:after="0" w:line="240" w:lineRule="auto"/>
        <w:ind w:firstLine="114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 26.05.2021года №46/2</w:t>
      </w:r>
    </w:p>
    <w:p w14:paraId="39E0B2CB" w14:textId="3316B6B2" w:rsidR="00216CEF" w:rsidRDefault="00216CEF" w:rsidP="009D482F">
      <w:pPr>
        <w:rPr>
          <w:rFonts w:ascii="Times New Roman" w:hAnsi="Times New Roman" w:cs="Times New Roman"/>
        </w:rPr>
      </w:pPr>
    </w:p>
    <w:p w14:paraId="045F74C5" w14:textId="60952600" w:rsidR="00B633EA" w:rsidRDefault="009D482F" w:rsidP="009D482F">
      <w:pPr>
        <w:rPr>
          <w:noProof/>
          <w:lang w:eastAsia="ru-RU"/>
        </w:rPr>
      </w:pPr>
      <w:r w:rsidRPr="009D482F">
        <w:rPr>
          <w:noProof/>
          <w:lang w:eastAsia="ru-RU"/>
        </w:rPr>
        <w:t xml:space="preserve">   </w:t>
      </w:r>
    </w:p>
    <w:p w14:paraId="3F002A31" w14:textId="63AEAC1A" w:rsidR="00B633EA" w:rsidRDefault="00B633EA" w:rsidP="009D482F">
      <w:pPr>
        <w:rPr>
          <w:noProof/>
          <w:lang w:eastAsia="ru-RU"/>
        </w:rPr>
      </w:pPr>
      <w:r w:rsidRPr="009D48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21546F" wp14:editId="32B11C30">
            <wp:extent cx="3345180" cy="2508885"/>
            <wp:effectExtent l="0" t="0" r="762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4155" cy="251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82F" w:rsidRPr="009D482F">
        <w:rPr>
          <w:noProof/>
          <w:lang w:eastAsia="ru-RU"/>
        </w:rPr>
        <w:drawing>
          <wp:inline distT="0" distB="0" distL="0" distR="0" wp14:anchorId="59214245" wp14:editId="5A369EBF">
            <wp:extent cx="3698239" cy="27736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4060" cy="277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82F" w:rsidRPr="009D482F">
        <w:rPr>
          <w:noProof/>
          <w:lang w:eastAsia="ru-RU"/>
        </w:rPr>
        <w:t xml:space="preserve"> </w:t>
      </w:r>
      <w:r w:rsidR="009D482F" w:rsidRPr="009D482F">
        <w:rPr>
          <w:noProof/>
          <w:lang w:eastAsia="ru-RU"/>
        </w:rPr>
        <w:drawing>
          <wp:inline distT="0" distB="0" distL="0" distR="0" wp14:anchorId="5B279CA1" wp14:editId="137BFAC9">
            <wp:extent cx="3759199" cy="2819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6868" cy="282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82F" w:rsidRPr="009D482F">
        <w:rPr>
          <w:noProof/>
          <w:lang w:eastAsia="ru-RU"/>
        </w:rPr>
        <w:t xml:space="preserve"> </w:t>
      </w:r>
    </w:p>
    <w:p w14:paraId="2EA2A100" w14:textId="77777777" w:rsidR="00B633EA" w:rsidRDefault="009D482F" w:rsidP="009D482F">
      <w:pPr>
        <w:rPr>
          <w:noProof/>
          <w:lang w:eastAsia="ru-RU"/>
        </w:rPr>
      </w:pPr>
      <w:r w:rsidRPr="009D482F">
        <w:rPr>
          <w:noProof/>
          <w:lang w:eastAsia="ru-RU"/>
        </w:rPr>
        <w:lastRenderedPageBreak/>
        <w:drawing>
          <wp:inline distT="0" distB="0" distL="0" distR="0" wp14:anchorId="1FAA2A90" wp14:editId="5429B7BE">
            <wp:extent cx="3301999" cy="2476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6673" cy="24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2F">
        <w:rPr>
          <w:noProof/>
          <w:lang w:eastAsia="ru-RU"/>
        </w:rPr>
        <w:t xml:space="preserve"> </w:t>
      </w:r>
      <w:r w:rsidRPr="009D482F">
        <w:rPr>
          <w:noProof/>
          <w:lang w:eastAsia="ru-RU"/>
        </w:rPr>
        <w:drawing>
          <wp:inline distT="0" distB="0" distL="0" distR="0" wp14:anchorId="6890C592" wp14:editId="064F3E17">
            <wp:extent cx="3467100" cy="2600326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8576" cy="260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2F">
        <w:rPr>
          <w:noProof/>
          <w:lang w:eastAsia="ru-RU"/>
        </w:rPr>
        <w:t xml:space="preserve"> </w:t>
      </w:r>
      <w:r w:rsidRPr="009D482F">
        <w:rPr>
          <w:noProof/>
          <w:lang w:eastAsia="ru-RU"/>
        </w:rPr>
        <w:drawing>
          <wp:inline distT="0" distB="0" distL="0" distR="0" wp14:anchorId="1009595C" wp14:editId="1B2AA225">
            <wp:extent cx="3581400" cy="26860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2419" cy="26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2F">
        <w:rPr>
          <w:noProof/>
          <w:lang w:eastAsia="ru-RU"/>
        </w:rPr>
        <w:t xml:space="preserve"> </w:t>
      </w:r>
      <w:r w:rsidRPr="009D482F">
        <w:rPr>
          <w:noProof/>
          <w:lang w:eastAsia="ru-RU"/>
        </w:rPr>
        <w:drawing>
          <wp:inline distT="0" distB="0" distL="0" distR="0" wp14:anchorId="1608AD4F" wp14:editId="437C1C9A">
            <wp:extent cx="3627120" cy="2720341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8145" cy="27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2F">
        <w:rPr>
          <w:noProof/>
          <w:lang w:eastAsia="ru-RU"/>
        </w:rPr>
        <w:t xml:space="preserve"> </w:t>
      </w:r>
      <w:r w:rsidRPr="009D482F">
        <w:rPr>
          <w:noProof/>
          <w:lang w:eastAsia="ru-RU"/>
        </w:rPr>
        <w:lastRenderedPageBreak/>
        <w:drawing>
          <wp:inline distT="0" distB="0" distL="0" distR="0" wp14:anchorId="23E46D7D" wp14:editId="490BB9B6">
            <wp:extent cx="3482340" cy="2611756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3324" cy="261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2F">
        <w:rPr>
          <w:noProof/>
          <w:lang w:eastAsia="ru-RU"/>
        </w:rPr>
        <w:t xml:space="preserve"> </w:t>
      </w:r>
      <w:r w:rsidRPr="009D482F">
        <w:rPr>
          <w:noProof/>
          <w:lang w:eastAsia="ru-RU"/>
        </w:rPr>
        <w:drawing>
          <wp:inline distT="0" distB="0" distL="0" distR="0" wp14:anchorId="07AB3AFE" wp14:editId="6B2F9C4B">
            <wp:extent cx="3830319" cy="28727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5607" cy="28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2F">
        <w:rPr>
          <w:noProof/>
          <w:lang w:eastAsia="ru-RU"/>
        </w:rPr>
        <w:t xml:space="preserve"> </w:t>
      </w:r>
    </w:p>
    <w:p w14:paraId="406CA317" w14:textId="300750D9" w:rsidR="009D482F" w:rsidRDefault="009D482F" w:rsidP="009D482F">
      <w:pPr>
        <w:rPr>
          <w:rFonts w:ascii="Times New Roman" w:hAnsi="Times New Roman" w:cs="Times New Roman"/>
        </w:rPr>
      </w:pPr>
      <w:r w:rsidRPr="009D482F">
        <w:rPr>
          <w:noProof/>
          <w:lang w:eastAsia="ru-RU"/>
        </w:rPr>
        <w:lastRenderedPageBreak/>
        <w:drawing>
          <wp:inline distT="0" distB="0" distL="0" distR="0" wp14:anchorId="5C426414" wp14:editId="08A0023D">
            <wp:extent cx="3078480" cy="230886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6905" cy="23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2F">
        <w:rPr>
          <w:noProof/>
          <w:lang w:eastAsia="ru-RU"/>
        </w:rPr>
        <w:t xml:space="preserve"> </w:t>
      </w:r>
      <w:r w:rsidRPr="009D482F">
        <w:rPr>
          <w:noProof/>
          <w:lang w:eastAsia="ru-RU"/>
        </w:rPr>
        <w:drawing>
          <wp:inline distT="0" distB="0" distL="0" distR="0" wp14:anchorId="268DF71F" wp14:editId="1D31100C">
            <wp:extent cx="4043679" cy="30327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0958" cy="303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82F">
        <w:rPr>
          <w:noProof/>
          <w:lang w:eastAsia="ru-RU"/>
        </w:rPr>
        <w:t xml:space="preserve"> </w:t>
      </w:r>
      <w:r w:rsidRPr="009D482F">
        <w:rPr>
          <w:noProof/>
          <w:lang w:eastAsia="ru-RU"/>
        </w:rPr>
        <w:drawing>
          <wp:inline distT="0" distB="0" distL="0" distR="0" wp14:anchorId="6A33AE3F" wp14:editId="614BB002">
            <wp:extent cx="3850639" cy="28879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8300" cy="28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82F" w:rsidSect="009D482F">
      <w:pgSz w:w="16838" w:h="11906" w:orient="landscape"/>
      <w:pgMar w:top="568" w:right="567" w:bottom="284" w:left="56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D923F" w14:textId="77777777" w:rsidR="0084392B" w:rsidRDefault="0084392B" w:rsidP="007B54B7">
      <w:pPr>
        <w:spacing w:after="0" w:line="240" w:lineRule="auto"/>
      </w:pPr>
      <w:r>
        <w:separator/>
      </w:r>
    </w:p>
  </w:endnote>
  <w:endnote w:type="continuationSeparator" w:id="0">
    <w:p w14:paraId="73E1586A" w14:textId="77777777" w:rsidR="0084392B" w:rsidRDefault="0084392B" w:rsidP="007B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898B8" w14:textId="77777777" w:rsidR="0084392B" w:rsidRDefault="0084392B" w:rsidP="007B54B7">
      <w:pPr>
        <w:spacing w:after="0" w:line="240" w:lineRule="auto"/>
      </w:pPr>
      <w:r>
        <w:separator/>
      </w:r>
    </w:p>
  </w:footnote>
  <w:footnote w:type="continuationSeparator" w:id="0">
    <w:p w14:paraId="18865BF1" w14:textId="77777777" w:rsidR="0084392B" w:rsidRDefault="0084392B" w:rsidP="007B5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AF1"/>
    <w:rsid w:val="000D486D"/>
    <w:rsid w:val="00122256"/>
    <w:rsid w:val="00152E37"/>
    <w:rsid w:val="001773DE"/>
    <w:rsid w:val="00216CEF"/>
    <w:rsid w:val="00260A41"/>
    <w:rsid w:val="002B1B87"/>
    <w:rsid w:val="002F0C5B"/>
    <w:rsid w:val="00393C9F"/>
    <w:rsid w:val="00397F84"/>
    <w:rsid w:val="003A22D2"/>
    <w:rsid w:val="003F35E2"/>
    <w:rsid w:val="00477E42"/>
    <w:rsid w:val="00510024"/>
    <w:rsid w:val="0053777C"/>
    <w:rsid w:val="0058130B"/>
    <w:rsid w:val="005C6AF1"/>
    <w:rsid w:val="0060452B"/>
    <w:rsid w:val="00684D20"/>
    <w:rsid w:val="007424AB"/>
    <w:rsid w:val="007769CD"/>
    <w:rsid w:val="007B54B7"/>
    <w:rsid w:val="00813E3F"/>
    <w:rsid w:val="008142A7"/>
    <w:rsid w:val="0084392B"/>
    <w:rsid w:val="008677A3"/>
    <w:rsid w:val="0088442F"/>
    <w:rsid w:val="008A0C4C"/>
    <w:rsid w:val="008C74EB"/>
    <w:rsid w:val="008E4DD6"/>
    <w:rsid w:val="008F0EC0"/>
    <w:rsid w:val="00933FFF"/>
    <w:rsid w:val="009D482F"/>
    <w:rsid w:val="00A25EC9"/>
    <w:rsid w:val="00A50458"/>
    <w:rsid w:val="00A66197"/>
    <w:rsid w:val="00AE5CE5"/>
    <w:rsid w:val="00B633EA"/>
    <w:rsid w:val="00BE38E0"/>
    <w:rsid w:val="00C90C42"/>
    <w:rsid w:val="00CB71D0"/>
    <w:rsid w:val="00D377CE"/>
    <w:rsid w:val="00DA2591"/>
    <w:rsid w:val="00E4735C"/>
    <w:rsid w:val="00EA76A6"/>
    <w:rsid w:val="00F06B0C"/>
    <w:rsid w:val="00F441B0"/>
    <w:rsid w:val="00F9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ECC65"/>
  <w15:docId w15:val="{C0804725-E6AD-4FE2-B599-609390D4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10A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хема документа Знак"/>
    <w:basedOn w:val="a0"/>
    <w:uiPriority w:val="99"/>
    <w:semiHidden/>
    <w:qFormat/>
    <w:rsid w:val="001078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uiPriority w:val="99"/>
    <w:semiHidden/>
    <w:qFormat/>
    <w:rsid w:val="00B873D4"/>
    <w:rPr>
      <w:rFonts w:ascii="Calibri" w:hAnsi="Calibri" w:cs="Calibri"/>
      <w:sz w:val="18"/>
      <w:szCs w:val="18"/>
    </w:rPr>
  </w:style>
  <w:style w:type="character" w:customStyle="1" w:styleId="a5">
    <w:name w:val="Символ нумерации"/>
    <w:qFormat/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Document Map"/>
    <w:basedOn w:val="a"/>
    <w:uiPriority w:val="99"/>
    <w:semiHidden/>
    <w:unhideWhenUsed/>
    <w:qFormat/>
    <w:rsid w:val="0010786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Balloon Text"/>
    <w:basedOn w:val="a"/>
    <w:uiPriority w:val="99"/>
    <w:semiHidden/>
    <w:unhideWhenUsed/>
    <w:qFormat/>
    <w:rsid w:val="00B873D4"/>
    <w:pPr>
      <w:spacing w:after="0" w:line="240" w:lineRule="auto"/>
    </w:pPr>
    <w:rPr>
      <w:rFonts w:ascii="Calibri" w:hAnsi="Calibri" w:cs="Calibri"/>
      <w:sz w:val="18"/>
      <w:szCs w:val="18"/>
    </w:rPr>
  </w:style>
  <w:style w:type="table" w:styleId="ad">
    <w:name w:val="Table Grid"/>
    <w:basedOn w:val="a1"/>
    <w:uiPriority w:val="59"/>
    <w:rsid w:val="007A3F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7B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B54B7"/>
    <w:rPr>
      <w:sz w:val="22"/>
    </w:rPr>
  </w:style>
  <w:style w:type="paragraph" w:styleId="af0">
    <w:name w:val="footer"/>
    <w:basedOn w:val="a"/>
    <w:link w:val="af1"/>
    <w:uiPriority w:val="99"/>
    <w:unhideWhenUsed/>
    <w:rsid w:val="007B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B54B7"/>
    <w:rPr>
      <w:sz w:val="22"/>
    </w:rPr>
  </w:style>
  <w:style w:type="character" w:styleId="af2">
    <w:name w:val="Hyperlink"/>
    <w:basedOn w:val="a0"/>
    <w:uiPriority w:val="99"/>
    <w:semiHidden/>
    <w:unhideWhenUsed/>
    <w:rsid w:val="00CB71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mcherem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8AE11-A65C-4720-842A-F07722C10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1372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dc:description/>
  <cp:lastModifiedBy>myn_cherem@mail.ru</cp:lastModifiedBy>
  <cp:revision>23</cp:revision>
  <cp:lastPrinted>2021-05-26T21:02:00Z</cp:lastPrinted>
  <dcterms:created xsi:type="dcterms:W3CDTF">2020-01-27T12:25:00Z</dcterms:created>
  <dcterms:modified xsi:type="dcterms:W3CDTF">2021-05-26T21:16:00Z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